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088" w:rsidRPr="00833BB4" w:rsidRDefault="00A96088" w:rsidP="00A96088">
      <w:pPr>
        <w:rPr>
          <w:rFonts w:ascii="Calibri" w:eastAsia="Times New Roman" w:hAnsi="Calibri" w:cs="Calibri"/>
          <w:color w:val="000000"/>
          <w:lang w:eastAsia="de-DE"/>
        </w:rPr>
      </w:pPr>
      <w:r w:rsidRPr="00833BB4">
        <w:rPr>
          <w:rFonts w:ascii="Calibri" w:eastAsia="Times New Roman" w:hAnsi="Calibri" w:cs="Calibri"/>
          <w:color w:val="000000"/>
          <w:lang w:eastAsia="de-DE"/>
        </w:rPr>
        <w:t>KOGNITIVE KUNST</w:t>
      </w:r>
    </w:p>
    <w:p w:rsidR="00A322D9" w:rsidRPr="00833BB4" w:rsidRDefault="00A322D9" w:rsidP="00A96088">
      <w:pPr>
        <w:rPr>
          <w:rFonts w:ascii="Calibri" w:eastAsia="Times New Roman" w:hAnsi="Calibri" w:cs="Calibri"/>
          <w:color w:val="000000"/>
          <w:lang w:eastAsia="de-DE"/>
        </w:rPr>
      </w:pPr>
      <w:r w:rsidRPr="00833BB4">
        <w:rPr>
          <w:rFonts w:ascii="Calibri" w:eastAsia="Times New Roman" w:hAnsi="Calibri" w:cs="Calibri"/>
          <w:color w:val="000000"/>
          <w:lang w:eastAsia="de-DE"/>
        </w:rPr>
        <w:t>Alles im Dasein basiert</w:t>
      </w:r>
      <w:r w:rsidR="00A96088" w:rsidRPr="00833BB4">
        <w:rPr>
          <w:rFonts w:ascii="Calibri" w:eastAsia="Times New Roman" w:hAnsi="Calibri" w:cs="Calibri"/>
          <w:color w:val="000000"/>
          <w:lang w:eastAsia="de-DE"/>
        </w:rPr>
        <w:t xml:space="preserve"> </w:t>
      </w:r>
      <w:r w:rsidRPr="00833BB4">
        <w:rPr>
          <w:rFonts w:ascii="Calibri" w:eastAsia="Times New Roman" w:hAnsi="Calibri" w:cs="Calibri"/>
          <w:color w:val="000000"/>
          <w:lang w:eastAsia="de-DE"/>
        </w:rPr>
        <w:t xml:space="preserve">auf </w:t>
      </w:r>
      <w:r w:rsidR="00A96088" w:rsidRPr="00833BB4">
        <w:rPr>
          <w:rFonts w:ascii="Calibri" w:eastAsia="Times New Roman" w:hAnsi="Calibri" w:cs="Calibri"/>
          <w:color w:val="000000"/>
          <w:lang w:eastAsia="de-DE"/>
        </w:rPr>
        <w:t>Schwingung.</w:t>
      </w:r>
      <w:r w:rsidRPr="00833BB4">
        <w:rPr>
          <w:rFonts w:ascii="Calibri" w:eastAsia="Times New Roman" w:hAnsi="Calibri" w:cs="Calibri"/>
          <w:color w:val="000000"/>
          <w:lang w:eastAsia="de-DE"/>
        </w:rPr>
        <w:t xml:space="preserve"> Doch obschon diese Tatsache wissenschaftlich </w:t>
      </w:r>
      <w:r w:rsidR="00833BB4" w:rsidRPr="00833BB4">
        <w:rPr>
          <w:rFonts w:ascii="Calibri" w:eastAsia="Times New Roman" w:hAnsi="Calibri" w:cs="Calibri"/>
          <w:color w:val="000000"/>
          <w:lang w:eastAsia="de-DE"/>
        </w:rPr>
        <w:t>erforscht</w:t>
      </w:r>
      <w:r w:rsidRPr="00833BB4">
        <w:rPr>
          <w:rFonts w:ascii="Calibri" w:eastAsia="Times New Roman" w:hAnsi="Calibri" w:cs="Calibri"/>
          <w:color w:val="000000"/>
          <w:lang w:eastAsia="de-DE"/>
        </w:rPr>
        <w:t xml:space="preserve"> ist, können </w:t>
      </w:r>
      <w:r w:rsidR="00A96088" w:rsidRPr="00833BB4">
        <w:rPr>
          <w:rFonts w:ascii="Calibri" w:eastAsia="Times New Roman" w:hAnsi="Calibri" w:cs="Calibri"/>
          <w:color w:val="000000"/>
          <w:lang w:eastAsia="de-DE"/>
        </w:rPr>
        <w:t xml:space="preserve">Menschen </w:t>
      </w:r>
      <w:r w:rsidR="00833BB4" w:rsidRPr="00833BB4">
        <w:rPr>
          <w:rFonts w:ascii="Calibri" w:eastAsia="Times New Roman" w:hAnsi="Calibri" w:cs="Calibri"/>
          <w:color w:val="000000"/>
          <w:lang w:eastAsia="de-DE"/>
        </w:rPr>
        <w:t>solche</w:t>
      </w:r>
      <w:r w:rsidR="00A96088" w:rsidRPr="00833BB4">
        <w:rPr>
          <w:rFonts w:ascii="Calibri" w:eastAsia="Times New Roman" w:hAnsi="Calibri" w:cs="Calibri"/>
          <w:color w:val="000000"/>
          <w:lang w:eastAsia="de-DE"/>
        </w:rPr>
        <w:t xml:space="preserve"> dynamischen Prozesse ihrer Existenzgrundlage </w:t>
      </w:r>
      <w:r w:rsidRPr="00833BB4">
        <w:rPr>
          <w:rFonts w:ascii="Calibri" w:eastAsia="Times New Roman" w:hAnsi="Calibri" w:cs="Calibri"/>
          <w:color w:val="000000"/>
          <w:lang w:eastAsia="de-DE"/>
        </w:rPr>
        <w:t>nicht direkt</w:t>
      </w:r>
      <w:r w:rsidR="00A96088" w:rsidRPr="00833BB4">
        <w:rPr>
          <w:rFonts w:ascii="Calibri" w:eastAsia="Times New Roman" w:hAnsi="Calibri" w:cs="Calibri"/>
          <w:color w:val="000000"/>
          <w:lang w:eastAsia="de-DE"/>
        </w:rPr>
        <w:t xml:space="preserve"> </w:t>
      </w:r>
      <w:r w:rsidR="00A51275" w:rsidRPr="00833BB4">
        <w:rPr>
          <w:rFonts w:ascii="Calibri" w:eastAsia="Times New Roman" w:hAnsi="Calibri" w:cs="Calibri"/>
          <w:color w:val="000000"/>
          <w:lang w:eastAsia="de-DE"/>
        </w:rPr>
        <w:t>wahrnehmen</w:t>
      </w:r>
      <w:r w:rsidR="00A96088" w:rsidRPr="00833BB4">
        <w:rPr>
          <w:rFonts w:ascii="Calibri" w:eastAsia="Times New Roman" w:hAnsi="Calibri" w:cs="Calibri"/>
          <w:color w:val="000000"/>
          <w:lang w:eastAsia="de-DE"/>
        </w:rPr>
        <w:t>.</w:t>
      </w:r>
      <w:r w:rsidRPr="00833BB4">
        <w:rPr>
          <w:rFonts w:ascii="Calibri" w:eastAsia="Times New Roman" w:hAnsi="Calibri" w:cs="Calibri"/>
          <w:color w:val="000000"/>
          <w:lang w:eastAsia="de-DE"/>
        </w:rPr>
        <w:t xml:space="preserve"> U</w:t>
      </w:r>
      <w:r w:rsidR="00A96088" w:rsidRPr="00833BB4">
        <w:rPr>
          <w:rFonts w:ascii="Calibri" w:eastAsia="Times New Roman" w:hAnsi="Calibri" w:cs="Calibri"/>
          <w:color w:val="000000"/>
          <w:lang w:eastAsia="de-DE"/>
        </w:rPr>
        <w:t xml:space="preserve">nsere evolutionär </w:t>
      </w:r>
      <w:r w:rsidRPr="00833BB4">
        <w:rPr>
          <w:rFonts w:ascii="Calibri" w:eastAsia="Times New Roman" w:hAnsi="Calibri" w:cs="Calibri"/>
          <w:color w:val="000000"/>
          <w:lang w:eastAsia="de-DE"/>
        </w:rPr>
        <w:t>entwickelten</w:t>
      </w:r>
      <w:r w:rsidR="00A96088" w:rsidRPr="00833BB4">
        <w:rPr>
          <w:rFonts w:ascii="Calibri" w:eastAsia="Times New Roman" w:hAnsi="Calibri" w:cs="Calibri"/>
          <w:color w:val="000000"/>
          <w:lang w:eastAsia="de-DE"/>
        </w:rPr>
        <w:t xml:space="preserve"> Sinne</w:t>
      </w:r>
      <w:r w:rsidRPr="00833BB4">
        <w:rPr>
          <w:rFonts w:ascii="Calibri" w:eastAsia="Times New Roman" w:hAnsi="Calibri" w:cs="Calibri"/>
          <w:color w:val="000000"/>
          <w:lang w:eastAsia="de-DE"/>
        </w:rPr>
        <w:t xml:space="preserve"> benötigen</w:t>
      </w:r>
      <w:r w:rsidR="00A96088" w:rsidRPr="00833BB4">
        <w:rPr>
          <w:rFonts w:ascii="Calibri" w:eastAsia="Times New Roman" w:hAnsi="Calibri" w:cs="Calibri"/>
          <w:color w:val="000000"/>
          <w:lang w:eastAsia="de-DE"/>
        </w:rPr>
        <w:t xml:space="preserve"> </w:t>
      </w:r>
      <w:r w:rsidR="00A51275" w:rsidRPr="00833BB4">
        <w:rPr>
          <w:rFonts w:ascii="Calibri" w:eastAsia="Times New Roman" w:hAnsi="Calibri" w:cs="Calibri"/>
          <w:color w:val="000000"/>
          <w:lang w:eastAsia="de-DE"/>
        </w:rPr>
        <w:t xml:space="preserve">deshalb </w:t>
      </w:r>
      <w:r w:rsidRPr="00833BB4">
        <w:rPr>
          <w:rFonts w:ascii="Calibri" w:eastAsia="Times New Roman" w:hAnsi="Calibri" w:cs="Calibri"/>
          <w:color w:val="000000"/>
          <w:lang w:eastAsia="de-DE"/>
        </w:rPr>
        <w:t xml:space="preserve">stets </w:t>
      </w:r>
      <w:r w:rsidR="00A96088" w:rsidRPr="00833BB4">
        <w:rPr>
          <w:rFonts w:ascii="Calibri" w:eastAsia="Times New Roman" w:hAnsi="Calibri" w:cs="Calibri"/>
          <w:color w:val="000000"/>
          <w:lang w:eastAsia="de-DE"/>
        </w:rPr>
        <w:t>räumlich</w:t>
      </w:r>
      <w:r w:rsidRPr="00833BB4">
        <w:rPr>
          <w:rFonts w:ascii="Calibri" w:eastAsia="Times New Roman" w:hAnsi="Calibri" w:cs="Calibri"/>
          <w:color w:val="000000"/>
          <w:lang w:eastAsia="de-DE"/>
        </w:rPr>
        <w:t xml:space="preserve">e Konzepte, um Umweltprozesse </w:t>
      </w:r>
      <w:r w:rsidR="00C0320A" w:rsidRPr="00833BB4">
        <w:rPr>
          <w:rFonts w:ascii="Calibri" w:eastAsia="Times New Roman" w:hAnsi="Calibri" w:cs="Calibri"/>
          <w:color w:val="000000"/>
          <w:lang w:eastAsia="de-DE"/>
        </w:rPr>
        <w:t xml:space="preserve">kognitiv* </w:t>
      </w:r>
      <w:r w:rsidRPr="00833BB4">
        <w:rPr>
          <w:rFonts w:ascii="Calibri" w:eastAsia="Times New Roman" w:hAnsi="Calibri" w:cs="Calibri"/>
          <w:color w:val="000000"/>
          <w:lang w:eastAsia="de-DE"/>
        </w:rPr>
        <w:t>zu</w:t>
      </w:r>
      <w:r w:rsidR="00A51275" w:rsidRPr="00833BB4">
        <w:rPr>
          <w:rFonts w:ascii="Calibri" w:eastAsia="Times New Roman" w:hAnsi="Calibri" w:cs="Calibri"/>
          <w:color w:val="000000"/>
          <w:lang w:eastAsia="de-DE"/>
        </w:rPr>
        <w:t xml:space="preserve"> erfassen und zu</w:t>
      </w:r>
      <w:r w:rsidRPr="00833BB4">
        <w:rPr>
          <w:rFonts w:ascii="Calibri" w:eastAsia="Times New Roman" w:hAnsi="Calibri" w:cs="Calibri"/>
          <w:color w:val="000000"/>
          <w:lang w:eastAsia="de-DE"/>
        </w:rPr>
        <w:t xml:space="preserve"> </w:t>
      </w:r>
      <w:r w:rsidR="00401643">
        <w:rPr>
          <w:rFonts w:ascii="Calibri" w:eastAsia="Times New Roman" w:hAnsi="Calibri" w:cs="Calibri"/>
          <w:color w:val="000000"/>
          <w:lang w:eastAsia="de-DE"/>
        </w:rPr>
        <w:t>begreifen</w:t>
      </w:r>
      <w:r w:rsidRPr="00833BB4">
        <w:rPr>
          <w:rFonts w:ascii="Calibri" w:eastAsia="Times New Roman" w:hAnsi="Calibri" w:cs="Calibri"/>
          <w:color w:val="000000"/>
          <w:lang w:eastAsia="de-DE"/>
        </w:rPr>
        <w:t>.</w:t>
      </w:r>
    </w:p>
    <w:p w:rsidR="00A96088" w:rsidRPr="00833BB4" w:rsidRDefault="00A96088" w:rsidP="00A96088">
      <w:pPr>
        <w:rPr>
          <w:rFonts w:ascii="Calibri" w:eastAsia="Times New Roman" w:hAnsi="Calibri" w:cs="Calibri"/>
          <w:color w:val="000000"/>
          <w:lang w:eastAsia="de-DE"/>
        </w:rPr>
      </w:pPr>
      <w:r w:rsidRPr="00833BB4">
        <w:rPr>
          <w:rFonts w:ascii="Calibri" w:eastAsia="Times New Roman" w:hAnsi="Calibri" w:cs="Calibri"/>
          <w:color w:val="000000"/>
          <w:lang w:eastAsia="de-DE"/>
        </w:rPr>
        <w:t>Die Kognitive Kunst versteht sich als innovative Erbin des Kubismus, des Konstruktivismus und der Konkreten Kunst. Dementsprechend will sie deren Inhalte für das neue Zeitalter der Informationsgesellschaft weiter erforschen und entwickeln.</w:t>
      </w:r>
    </w:p>
    <w:p w:rsidR="00A96088" w:rsidRPr="00833BB4" w:rsidRDefault="00A96088" w:rsidP="00A96088">
      <w:pPr>
        <w:rPr>
          <w:rFonts w:ascii="Calibri" w:eastAsia="Times New Roman" w:hAnsi="Calibri" w:cs="Calibri"/>
          <w:color w:val="000000"/>
          <w:lang w:eastAsia="de-DE"/>
        </w:rPr>
      </w:pPr>
      <w:r w:rsidRPr="00833BB4">
        <w:rPr>
          <w:rFonts w:ascii="Calibri" w:eastAsia="Times New Roman" w:hAnsi="Calibri" w:cs="Calibri"/>
          <w:color w:val="000000"/>
          <w:lang w:eastAsia="de-DE"/>
        </w:rPr>
        <w:t xml:space="preserve">Als symbolisches Leitbild dient ihr das </w:t>
      </w:r>
      <w:proofErr w:type="spellStart"/>
      <w:r w:rsidRPr="00833BB4">
        <w:rPr>
          <w:rFonts w:ascii="Calibri" w:eastAsia="Times New Roman" w:hAnsi="Calibri" w:cs="Calibri"/>
          <w:color w:val="000000"/>
          <w:lang w:eastAsia="de-DE"/>
        </w:rPr>
        <w:t>Schwarze</w:t>
      </w:r>
      <w:proofErr w:type="spellEnd"/>
      <w:r w:rsidRPr="00833BB4">
        <w:rPr>
          <w:rFonts w:ascii="Calibri" w:eastAsia="Times New Roman" w:hAnsi="Calibri" w:cs="Calibri"/>
          <w:color w:val="000000"/>
          <w:lang w:eastAsia="de-DE"/>
        </w:rPr>
        <w:t xml:space="preserve"> Quadrat </w:t>
      </w:r>
      <w:r w:rsidR="00401643">
        <w:rPr>
          <w:rFonts w:ascii="Calibri" w:eastAsia="Times New Roman" w:hAnsi="Calibri" w:cs="Calibri"/>
          <w:color w:val="000000"/>
          <w:lang w:eastAsia="de-DE"/>
        </w:rPr>
        <w:t xml:space="preserve">des </w:t>
      </w:r>
      <w:proofErr w:type="spellStart"/>
      <w:r w:rsidR="00401643">
        <w:rPr>
          <w:rFonts w:ascii="Calibri" w:eastAsia="Times New Roman" w:hAnsi="Calibri" w:cs="Calibri"/>
          <w:color w:val="000000"/>
          <w:lang w:eastAsia="de-DE"/>
        </w:rPr>
        <w:t>Suprematisten</w:t>
      </w:r>
      <w:proofErr w:type="spellEnd"/>
      <w:r w:rsidRPr="00833BB4">
        <w:rPr>
          <w:rFonts w:ascii="Calibri" w:eastAsia="Times New Roman" w:hAnsi="Calibri" w:cs="Calibri"/>
          <w:color w:val="000000"/>
          <w:lang w:eastAsia="de-DE"/>
        </w:rPr>
        <w:t xml:space="preserve"> Kasimir </w:t>
      </w:r>
      <w:proofErr w:type="spellStart"/>
      <w:r w:rsidRPr="00833BB4">
        <w:rPr>
          <w:rFonts w:ascii="Calibri" w:eastAsia="Times New Roman" w:hAnsi="Calibri" w:cs="Calibri"/>
          <w:color w:val="000000"/>
          <w:lang w:eastAsia="de-DE"/>
        </w:rPr>
        <w:t>Malewitsch</w:t>
      </w:r>
      <w:proofErr w:type="spellEnd"/>
      <w:r w:rsidRPr="00833BB4">
        <w:rPr>
          <w:rFonts w:ascii="Calibri" w:eastAsia="Times New Roman" w:hAnsi="Calibri" w:cs="Calibri"/>
          <w:color w:val="000000"/>
          <w:lang w:eastAsia="de-DE"/>
        </w:rPr>
        <w:t xml:space="preserve"> (1878 bis 1935). Dieses völlig gegenstandslose Werk (erstmals ausgestellt 1915) kann als Tor zwischen unserer sinnlich erf</w:t>
      </w:r>
      <w:r w:rsidR="00401643">
        <w:rPr>
          <w:rFonts w:ascii="Calibri" w:eastAsia="Times New Roman" w:hAnsi="Calibri" w:cs="Calibri"/>
          <w:color w:val="000000"/>
          <w:lang w:eastAsia="de-DE"/>
        </w:rPr>
        <w:t>ahr</w:t>
      </w:r>
      <w:r w:rsidRPr="00833BB4">
        <w:rPr>
          <w:rFonts w:ascii="Calibri" w:eastAsia="Times New Roman" w:hAnsi="Calibri" w:cs="Calibri"/>
          <w:color w:val="000000"/>
          <w:lang w:eastAsia="de-DE"/>
        </w:rPr>
        <w:t>baren Welt und derjenigen, für uns nicht unmittelbar zugänglichen Schwingungssphäre bezeichnet werden.</w:t>
      </w:r>
    </w:p>
    <w:p w:rsidR="00A96088" w:rsidRPr="00833BB4" w:rsidRDefault="00A96088" w:rsidP="00A96088">
      <w:pPr>
        <w:rPr>
          <w:rFonts w:ascii="Calibri" w:eastAsia="Times New Roman" w:hAnsi="Calibri" w:cs="Calibri"/>
          <w:color w:val="000000"/>
          <w:lang w:eastAsia="de-DE"/>
        </w:rPr>
      </w:pPr>
      <w:r w:rsidRPr="00833BB4">
        <w:rPr>
          <w:rFonts w:ascii="Calibri" w:eastAsia="Times New Roman" w:hAnsi="Calibri" w:cs="Calibri"/>
          <w:color w:val="000000"/>
          <w:lang w:eastAsia="de-DE"/>
        </w:rPr>
        <w:t xml:space="preserve">Mit der Kognitiven Kunst besteht somit die Absicht, einen verlässlichen Durchgang in Form einer logischen Verbindung zu </w:t>
      </w:r>
      <w:r w:rsidR="00C0320A" w:rsidRPr="00833BB4">
        <w:rPr>
          <w:rFonts w:ascii="Calibri" w:eastAsia="Times New Roman" w:hAnsi="Calibri" w:cs="Calibri"/>
          <w:color w:val="000000"/>
          <w:lang w:eastAsia="de-DE"/>
        </w:rPr>
        <w:t>erschaffen</w:t>
      </w:r>
      <w:r w:rsidRPr="00833BB4">
        <w:rPr>
          <w:rFonts w:ascii="Calibri" w:eastAsia="Times New Roman" w:hAnsi="Calibri" w:cs="Calibri"/>
          <w:color w:val="000000"/>
          <w:lang w:eastAsia="de-DE"/>
        </w:rPr>
        <w:t xml:space="preserve"> (</w:t>
      </w:r>
      <w:r w:rsidR="00C0320A" w:rsidRPr="00833BB4">
        <w:rPr>
          <w:rFonts w:ascii="Calibri" w:eastAsia="Times New Roman" w:hAnsi="Calibri" w:cs="Calibri"/>
          <w:color w:val="000000"/>
          <w:lang w:eastAsia="de-DE"/>
        </w:rPr>
        <w:t xml:space="preserve">dies </w:t>
      </w:r>
      <w:r w:rsidRPr="00833BB4">
        <w:rPr>
          <w:rFonts w:ascii="Calibri" w:eastAsia="Times New Roman" w:hAnsi="Calibri" w:cs="Calibri"/>
          <w:color w:val="000000"/>
          <w:lang w:eastAsia="de-DE"/>
        </w:rPr>
        <w:t>nicht zuletz</w:t>
      </w:r>
      <w:r w:rsidR="00C0320A" w:rsidRPr="00833BB4">
        <w:rPr>
          <w:rFonts w:ascii="Calibri" w:eastAsia="Times New Roman" w:hAnsi="Calibri" w:cs="Calibri"/>
          <w:color w:val="000000"/>
          <w:lang w:eastAsia="de-DE"/>
        </w:rPr>
        <w:t xml:space="preserve">t </w:t>
      </w:r>
      <w:r w:rsidRPr="00833BB4">
        <w:rPr>
          <w:rFonts w:ascii="Calibri" w:eastAsia="Times New Roman" w:hAnsi="Calibri" w:cs="Calibri"/>
          <w:color w:val="000000"/>
          <w:lang w:eastAsia="de-DE"/>
        </w:rPr>
        <w:t xml:space="preserve">auch </w:t>
      </w:r>
      <w:r w:rsidR="00C0320A" w:rsidRPr="00833BB4">
        <w:rPr>
          <w:rFonts w:ascii="Calibri" w:eastAsia="Times New Roman" w:hAnsi="Calibri" w:cs="Calibri"/>
          <w:color w:val="000000"/>
          <w:lang w:eastAsia="de-DE"/>
        </w:rPr>
        <w:t>als</w:t>
      </w:r>
      <w:r w:rsidR="00401643">
        <w:rPr>
          <w:rFonts w:ascii="Calibri" w:eastAsia="Times New Roman" w:hAnsi="Calibri" w:cs="Calibri"/>
          <w:color w:val="000000"/>
          <w:lang w:eastAsia="de-DE"/>
        </w:rPr>
        <w:t xml:space="preserve"> künftig notwendige</w:t>
      </w:r>
      <w:r w:rsidRPr="00833BB4">
        <w:rPr>
          <w:rFonts w:ascii="Calibri" w:eastAsia="Times New Roman" w:hAnsi="Calibri" w:cs="Calibri"/>
          <w:color w:val="000000"/>
          <w:lang w:eastAsia="de-DE"/>
        </w:rPr>
        <w:t xml:space="preserve"> </w:t>
      </w:r>
      <w:r w:rsidR="00401643">
        <w:rPr>
          <w:rFonts w:ascii="Calibri" w:eastAsia="Times New Roman" w:hAnsi="Calibri" w:cs="Calibri"/>
          <w:color w:val="000000"/>
          <w:lang w:eastAsia="de-DE"/>
        </w:rPr>
        <w:t>K</w:t>
      </w:r>
      <w:r w:rsidRPr="00833BB4">
        <w:rPr>
          <w:rFonts w:ascii="Calibri" w:eastAsia="Times New Roman" w:hAnsi="Calibri" w:cs="Calibri"/>
          <w:color w:val="000000"/>
          <w:lang w:eastAsia="de-DE"/>
        </w:rPr>
        <w:t>ommunikat</w:t>
      </w:r>
      <w:r w:rsidR="00401643">
        <w:rPr>
          <w:rFonts w:ascii="Calibri" w:eastAsia="Times New Roman" w:hAnsi="Calibri" w:cs="Calibri"/>
          <w:color w:val="000000"/>
          <w:lang w:eastAsia="de-DE"/>
        </w:rPr>
        <w:t>ions-</w:t>
      </w:r>
      <w:r w:rsidRPr="00833BB4">
        <w:rPr>
          <w:rFonts w:ascii="Calibri" w:eastAsia="Times New Roman" w:hAnsi="Calibri" w:cs="Calibri"/>
          <w:color w:val="000000"/>
          <w:lang w:eastAsia="de-DE"/>
        </w:rPr>
        <w:t>Brücke zwischen Menschen und Maschinen).</w:t>
      </w:r>
    </w:p>
    <w:p w:rsidR="00C0320A" w:rsidRPr="00833BB4" w:rsidRDefault="00A96088" w:rsidP="00A96088">
      <w:pPr>
        <w:rPr>
          <w:rFonts w:ascii="Calibri" w:eastAsia="Times New Roman" w:hAnsi="Calibri" w:cs="Calibri"/>
          <w:color w:val="000000"/>
          <w:lang w:eastAsia="de-DE"/>
        </w:rPr>
      </w:pPr>
      <w:r w:rsidRPr="00833BB4">
        <w:rPr>
          <w:rFonts w:ascii="Calibri" w:eastAsia="Times New Roman" w:hAnsi="Calibri" w:cs="Calibri"/>
          <w:color w:val="000000"/>
          <w:lang w:eastAsia="de-DE"/>
        </w:rPr>
        <w:t>Ihr Begründer, der Kommunikationsanalytiker und Künstlerphilosoph Felix Stoffel</w:t>
      </w:r>
      <w:r w:rsidR="00833BB4" w:rsidRPr="00833BB4">
        <w:rPr>
          <w:rFonts w:ascii="Calibri" w:eastAsia="Times New Roman" w:hAnsi="Calibri" w:cs="Calibri"/>
          <w:color w:val="000000"/>
          <w:lang w:eastAsia="de-DE"/>
        </w:rPr>
        <w:t xml:space="preserve">, </w:t>
      </w:r>
      <w:r w:rsidRPr="00833BB4">
        <w:rPr>
          <w:rFonts w:ascii="Calibri" w:eastAsia="Times New Roman" w:hAnsi="Calibri" w:cs="Calibri"/>
          <w:color w:val="000000"/>
          <w:lang w:eastAsia="de-DE"/>
        </w:rPr>
        <w:t xml:space="preserve">erfand und entwickelte zu diesem Zweck die FRAKTAL-Perspektive. Damit lässt sich prinzipiell jegliche Schwingung räumlich </w:t>
      </w:r>
      <w:r w:rsidR="00C0320A" w:rsidRPr="00833BB4">
        <w:rPr>
          <w:rFonts w:ascii="Calibri" w:eastAsia="Times New Roman" w:hAnsi="Calibri" w:cs="Calibri"/>
          <w:color w:val="000000"/>
          <w:lang w:eastAsia="de-DE"/>
        </w:rPr>
        <w:t xml:space="preserve">in Vektoren mit Richtung und Betrag </w:t>
      </w:r>
      <w:r w:rsidRPr="00833BB4">
        <w:rPr>
          <w:rFonts w:ascii="Calibri" w:eastAsia="Times New Roman" w:hAnsi="Calibri" w:cs="Calibri"/>
          <w:color w:val="000000"/>
          <w:lang w:eastAsia="de-DE"/>
        </w:rPr>
        <w:t>darstellen.</w:t>
      </w:r>
    </w:p>
    <w:p w:rsidR="00A96088" w:rsidRDefault="00A96088" w:rsidP="00A96088">
      <w:pPr>
        <w:rPr>
          <w:rFonts w:ascii="Calibri" w:eastAsia="Times New Roman" w:hAnsi="Calibri" w:cs="Calibri"/>
          <w:color w:val="000000"/>
          <w:lang w:eastAsia="de-DE"/>
        </w:rPr>
      </w:pPr>
      <w:r w:rsidRPr="00833BB4">
        <w:rPr>
          <w:rFonts w:ascii="Calibri" w:eastAsia="Times New Roman" w:hAnsi="Calibri" w:cs="Calibri"/>
          <w:color w:val="000000"/>
          <w:lang w:eastAsia="de-DE"/>
        </w:rPr>
        <w:t>Das kann gerade für zukunftsinteressierte, vor allem kunstschaffende Persönlichkeiten konstruktive Impulse bieten, sich systematisch mit einem neuartigen, schöpferischen Wirken zu befassen. Dies, weil die Fraktal-Perspektive, wie ein Handwerk, sowohl systematisch erlernbar ist und zahlreiche Anwendungs-Möglichkeiten in diversen Kunstrichtungen bietet, als auch deshalb, weil ihr konstruktives Konzept sowohl auf philosophischen als auch auf wissenschaftlichen Fundamenten beruht.</w:t>
      </w:r>
    </w:p>
    <w:p w:rsidR="00D66070" w:rsidRPr="00A96088" w:rsidRDefault="00D66070" w:rsidP="00A96088">
      <w:pPr>
        <w:rPr>
          <w:rFonts w:ascii="Calibri" w:eastAsia="Times New Roman" w:hAnsi="Calibri" w:cs="Calibri"/>
          <w:color w:val="000000"/>
          <w:lang w:eastAsia="de-DE"/>
        </w:rPr>
      </w:pPr>
    </w:p>
    <w:p w:rsidR="00C0320A" w:rsidRPr="00833BB4" w:rsidRDefault="00C0320A" w:rsidP="00C0320A">
      <w:pPr>
        <w:rPr>
          <w:rFonts w:ascii="Calibri" w:eastAsia="Times New Roman" w:hAnsi="Calibri" w:cs="Calibri"/>
          <w:color w:val="000000"/>
          <w:sz w:val="20"/>
          <w:szCs w:val="20"/>
          <w:lang w:eastAsia="de-DE"/>
        </w:rPr>
      </w:pPr>
      <w:r w:rsidRPr="00833BB4">
        <w:rPr>
          <w:rFonts w:ascii="Calibri" w:eastAsia="Times New Roman" w:hAnsi="Calibri" w:cs="Calibri"/>
          <w:color w:val="000000"/>
          <w:sz w:val="20"/>
          <w:szCs w:val="20"/>
          <w:lang w:eastAsia="de-DE"/>
        </w:rPr>
        <w:t>*Definition: K</w:t>
      </w:r>
      <w:r w:rsidR="00D66070">
        <w:rPr>
          <w:rFonts w:ascii="Calibri" w:eastAsia="Times New Roman" w:hAnsi="Calibri" w:cs="Calibri"/>
          <w:color w:val="000000"/>
          <w:sz w:val="20"/>
          <w:szCs w:val="20"/>
          <w:lang w:eastAsia="de-DE"/>
        </w:rPr>
        <w:t>OGNITION</w:t>
      </w:r>
      <w:r w:rsidRPr="00833BB4">
        <w:rPr>
          <w:rFonts w:ascii="Calibri" w:eastAsia="Times New Roman" w:hAnsi="Calibri" w:cs="Calibri"/>
          <w:color w:val="000000"/>
          <w:sz w:val="20"/>
          <w:szCs w:val="20"/>
          <w:lang w:eastAsia="de-DE"/>
        </w:rPr>
        <w:t xml:space="preserve"> ist die, von einem System zur Verwaltung und Organisation des Verhaltens kontrollierte und gesteuerte Verarbeitung von Informationen (wie etwa solchen, die Sinnesreize aus der Umwelt an ein Individuum transportieren und an das Zentralnervensystem vermitteln).</w:t>
      </w:r>
    </w:p>
    <w:p w:rsidR="00C0320A" w:rsidRPr="00833BB4" w:rsidRDefault="00C0320A" w:rsidP="00C0320A">
      <w:pPr>
        <w:rPr>
          <w:rFonts w:ascii="Calibri" w:eastAsia="Times New Roman" w:hAnsi="Calibri" w:cs="Calibri"/>
          <w:color w:val="000000"/>
          <w:sz w:val="20"/>
          <w:szCs w:val="20"/>
          <w:lang w:eastAsia="de-DE"/>
        </w:rPr>
      </w:pPr>
      <w:r w:rsidRPr="00833BB4">
        <w:rPr>
          <w:rFonts w:ascii="Calibri" w:eastAsia="Times New Roman" w:hAnsi="Calibri" w:cs="Calibri"/>
          <w:color w:val="000000"/>
          <w:sz w:val="20"/>
          <w:szCs w:val="20"/>
          <w:lang w:eastAsia="de-DE"/>
        </w:rPr>
        <w:t xml:space="preserve">Die Bezeichnung ist abgeleitet vom Lateinischen </w:t>
      </w:r>
      <w:r w:rsidR="00D66070">
        <w:rPr>
          <w:rFonts w:ascii="Calibri" w:eastAsia="Times New Roman" w:hAnsi="Calibri" w:cs="Calibri"/>
          <w:color w:val="000000"/>
          <w:sz w:val="20"/>
          <w:szCs w:val="20"/>
          <w:lang w:eastAsia="de-DE"/>
        </w:rPr>
        <w:t>‚</w:t>
      </w:r>
      <w:r w:rsidRPr="00833BB4">
        <w:rPr>
          <w:rFonts w:ascii="Calibri" w:eastAsia="Times New Roman" w:hAnsi="Calibri" w:cs="Calibri"/>
          <w:color w:val="000000"/>
          <w:sz w:val="20"/>
          <w:szCs w:val="20"/>
          <w:lang w:eastAsia="de-DE"/>
        </w:rPr>
        <w:t>cognoscere</w:t>
      </w:r>
      <w:r w:rsidR="00D66070">
        <w:rPr>
          <w:rFonts w:ascii="Calibri" w:eastAsia="Times New Roman" w:hAnsi="Calibri" w:cs="Calibri"/>
          <w:color w:val="000000"/>
          <w:sz w:val="20"/>
          <w:szCs w:val="20"/>
          <w:lang w:eastAsia="de-DE"/>
        </w:rPr>
        <w:t>‘</w:t>
      </w:r>
      <w:bookmarkStart w:id="0" w:name="_GoBack"/>
      <w:bookmarkEnd w:id="0"/>
      <w:r w:rsidRPr="00833BB4">
        <w:rPr>
          <w:rFonts w:ascii="Calibri" w:eastAsia="Times New Roman" w:hAnsi="Calibri" w:cs="Calibri"/>
          <w:color w:val="000000"/>
          <w:sz w:val="20"/>
          <w:szCs w:val="20"/>
          <w:lang w:eastAsia="de-DE"/>
        </w:rPr>
        <w:t xml:space="preserve"> und bedeutet: ,erkennen‘, ‚erfahren‘, erkunden oder ‚erfassen‘.</w:t>
      </w:r>
    </w:p>
    <w:p w:rsidR="00C0320A" w:rsidRPr="00833BB4" w:rsidRDefault="00C0320A" w:rsidP="00C0320A">
      <w:pPr>
        <w:rPr>
          <w:rFonts w:ascii="Calibri" w:eastAsia="Times New Roman" w:hAnsi="Calibri" w:cs="Calibri"/>
          <w:color w:val="000000"/>
          <w:sz w:val="20"/>
          <w:szCs w:val="20"/>
          <w:lang w:eastAsia="de-DE"/>
        </w:rPr>
      </w:pPr>
      <w:r w:rsidRPr="00833BB4">
        <w:rPr>
          <w:rFonts w:ascii="Calibri" w:eastAsia="Times New Roman" w:hAnsi="Calibri" w:cs="Calibri"/>
          <w:color w:val="000000"/>
          <w:sz w:val="20"/>
          <w:szCs w:val="20"/>
          <w:lang w:eastAsia="de-DE"/>
        </w:rPr>
        <w:t>Kognition ist somit ein eher uneinheitlich verwendeter Begriff, mit dem auf die Art der Datenverarbeitung von Menschen und anderen Systemen Bezug genommen wird.</w:t>
      </w:r>
      <w:r w:rsidR="00D66070">
        <w:rPr>
          <w:rFonts w:ascii="Calibri" w:eastAsia="Times New Roman" w:hAnsi="Calibri" w:cs="Calibri"/>
          <w:color w:val="000000"/>
          <w:sz w:val="20"/>
          <w:szCs w:val="20"/>
          <w:lang w:eastAsia="de-DE"/>
        </w:rPr>
        <w:t xml:space="preserve"> </w:t>
      </w:r>
      <w:r w:rsidRPr="00833BB4">
        <w:rPr>
          <w:rFonts w:ascii="Calibri" w:eastAsia="Times New Roman" w:hAnsi="Calibri" w:cs="Calibri"/>
          <w:color w:val="000000"/>
          <w:sz w:val="20"/>
          <w:szCs w:val="20"/>
          <w:lang w:eastAsia="de-DE"/>
        </w:rPr>
        <w:t>Oft ist damit auch das, gesamthafte und sämtliche Funktionen umfassende, neokortikale und damit rationale Denken mit dessen sechs fundamentalen Attributen gemeint: </w:t>
      </w:r>
    </w:p>
    <w:p w:rsidR="00C0320A" w:rsidRPr="00833BB4" w:rsidRDefault="00C0320A" w:rsidP="00C0320A">
      <w:pPr>
        <w:rPr>
          <w:rFonts w:ascii="Calibri" w:eastAsia="Times New Roman" w:hAnsi="Calibri" w:cs="Calibri"/>
          <w:color w:val="000000"/>
          <w:sz w:val="20"/>
          <w:szCs w:val="20"/>
          <w:lang w:eastAsia="de-DE"/>
        </w:rPr>
      </w:pPr>
      <w:r w:rsidRPr="00833BB4">
        <w:rPr>
          <w:rFonts w:ascii="Calibri" w:eastAsia="Times New Roman" w:hAnsi="Calibri" w:cs="Calibri"/>
          <w:color w:val="000000"/>
          <w:sz w:val="20"/>
          <w:szCs w:val="20"/>
          <w:lang w:eastAsia="de-DE"/>
        </w:rPr>
        <w:t xml:space="preserve">- Das </w:t>
      </w:r>
      <w:r w:rsidRPr="00833BB4">
        <w:rPr>
          <w:rFonts w:ascii="Calibri" w:eastAsia="Times New Roman" w:hAnsi="Calibri" w:cs="Calibri"/>
          <w:i/>
          <w:color w:val="000000"/>
          <w:sz w:val="20"/>
          <w:szCs w:val="20"/>
          <w:lang w:eastAsia="de-DE"/>
        </w:rPr>
        <w:t>Wahrnehmen</w:t>
      </w:r>
      <w:r w:rsidRPr="00833BB4">
        <w:rPr>
          <w:rFonts w:ascii="Calibri" w:eastAsia="Times New Roman" w:hAnsi="Calibri" w:cs="Calibri"/>
          <w:color w:val="000000"/>
          <w:sz w:val="20"/>
          <w:szCs w:val="20"/>
          <w:lang w:eastAsia="de-DE"/>
        </w:rPr>
        <w:t xml:space="preserve"> (= Aufnahme physikalisch-chemischer Reize aus der Umwelt über die Sinnesorgane)</w:t>
      </w:r>
    </w:p>
    <w:p w:rsidR="00C0320A" w:rsidRPr="00833BB4" w:rsidRDefault="00C0320A" w:rsidP="00C0320A">
      <w:pPr>
        <w:rPr>
          <w:rFonts w:ascii="Calibri" w:eastAsia="Times New Roman" w:hAnsi="Calibri" w:cs="Calibri"/>
          <w:color w:val="000000"/>
          <w:sz w:val="20"/>
          <w:szCs w:val="20"/>
          <w:lang w:eastAsia="de-DE"/>
        </w:rPr>
      </w:pPr>
      <w:r w:rsidRPr="00833BB4">
        <w:rPr>
          <w:rFonts w:ascii="Calibri" w:eastAsia="Times New Roman" w:hAnsi="Calibri" w:cs="Calibri"/>
          <w:color w:val="000000"/>
          <w:sz w:val="20"/>
          <w:szCs w:val="20"/>
          <w:lang w:eastAsia="de-DE"/>
        </w:rPr>
        <w:t xml:space="preserve">- Das </w:t>
      </w:r>
      <w:r w:rsidRPr="00833BB4">
        <w:rPr>
          <w:rFonts w:ascii="Calibri" w:eastAsia="Times New Roman" w:hAnsi="Calibri" w:cs="Calibri"/>
          <w:i/>
          <w:color w:val="000000"/>
          <w:sz w:val="20"/>
          <w:szCs w:val="20"/>
          <w:lang w:eastAsia="de-DE"/>
        </w:rPr>
        <w:t>Memorieren</w:t>
      </w:r>
      <w:r w:rsidRPr="00833BB4">
        <w:rPr>
          <w:rFonts w:ascii="Calibri" w:eastAsia="Times New Roman" w:hAnsi="Calibri" w:cs="Calibri"/>
          <w:color w:val="000000"/>
          <w:sz w:val="20"/>
          <w:szCs w:val="20"/>
          <w:lang w:eastAsia="de-DE"/>
        </w:rPr>
        <w:t xml:space="preserve"> (= Prüfung und Bestätigung genetisch gespeicherter Erinnerungs-Fragmente in der DNS-Doppelhelix der Zellkerne)</w:t>
      </w:r>
    </w:p>
    <w:p w:rsidR="00C0320A" w:rsidRPr="00833BB4" w:rsidRDefault="00C0320A" w:rsidP="00C0320A">
      <w:pPr>
        <w:rPr>
          <w:rFonts w:ascii="Calibri" w:eastAsia="Times New Roman" w:hAnsi="Calibri" w:cs="Calibri"/>
          <w:color w:val="000000"/>
          <w:sz w:val="20"/>
          <w:szCs w:val="20"/>
          <w:lang w:eastAsia="de-DE"/>
        </w:rPr>
      </w:pPr>
      <w:r w:rsidRPr="00833BB4">
        <w:rPr>
          <w:rFonts w:ascii="Calibri" w:eastAsia="Times New Roman" w:hAnsi="Calibri" w:cs="Calibri"/>
          <w:color w:val="000000"/>
          <w:sz w:val="20"/>
          <w:szCs w:val="20"/>
          <w:lang w:eastAsia="de-DE"/>
        </w:rPr>
        <w:t xml:space="preserve">- Das </w:t>
      </w:r>
      <w:r w:rsidRPr="00833BB4">
        <w:rPr>
          <w:rFonts w:ascii="Calibri" w:eastAsia="Times New Roman" w:hAnsi="Calibri" w:cs="Calibri"/>
          <w:i/>
          <w:color w:val="000000"/>
          <w:sz w:val="20"/>
          <w:szCs w:val="20"/>
          <w:lang w:eastAsia="de-DE"/>
        </w:rPr>
        <w:t>Speichern</w:t>
      </w:r>
      <w:r w:rsidRPr="00833BB4">
        <w:rPr>
          <w:rFonts w:ascii="Calibri" w:eastAsia="Times New Roman" w:hAnsi="Calibri" w:cs="Calibri"/>
          <w:color w:val="000000"/>
          <w:sz w:val="20"/>
          <w:szCs w:val="20"/>
          <w:lang w:eastAsia="de-DE"/>
        </w:rPr>
        <w:t xml:space="preserve"> (= Chemisch-molekulare Enkodierung eingetroffener Sinnesreize, die noch nicht als gespeicherte Erinnerungen vorhanden sind)</w:t>
      </w:r>
    </w:p>
    <w:p w:rsidR="00C0320A" w:rsidRPr="00833BB4" w:rsidRDefault="00C0320A" w:rsidP="00C0320A">
      <w:pPr>
        <w:rPr>
          <w:rFonts w:ascii="Calibri" w:eastAsia="Times New Roman" w:hAnsi="Calibri" w:cs="Calibri"/>
          <w:color w:val="000000"/>
          <w:sz w:val="20"/>
          <w:szCs w:val="20"/>
          <w:lang w:eastAsia="de-DE"/>
        </w:rPr>
      </w:pPr>
      <w:r w:rsidRPr="00833BB4">
        <w:rPr>
          <w:rFonts w:ascii="Calibri" w:eastAsia="Times New Roman" w:hAnsi="Calibri" w:cs="Calibri"/>
          <w:color w:val="000000"/>
          <w:sz w:val="20"/>
          <w:szCs w:val="20"/>
          <w:lang w:eastAsia="de-DE"/>
        </w:rPr>
        <w:t xml:space="preserve">- Das </w:t>
      </w:r>
      <w:r w:rsidRPr="00833BB4">
        <w:rPr>
          <w:rFonts w:ascii="Calibri" w:eastAsia="Times New Roman" w:hAnsi="Calibri" w:cs="Calibri"/>
          <w:i/>
          <w:color w:val="000000"/>
          <w:sz w:val="20"/>
          <w:szCs w:val="20"/>
          <w:lang w:eastAsia="de-DE"/>
        </w:rPr>
        <w:t>Assoziieren</w:t>
      </w:r>
      <w:r w:rsidRPr="00833BB4">
        <w:rPr>
          <w:rFonts w:ascii="Calibri" w:eastAsia="Times New Roman" w:hAnsi="Calibri" w:cs="Calibri"/>
          <w:color w:val="000000"/>
          <w:sz w:val="20"/>
          <w:szCs w:val="20"/>
          <w:lang w:eastAsia="de-DE"/>
        </w:rPr>
        <w:t xml:space="preserve"> (= Unwillkürliche bzw. unterbewusste Vernetzung dekodierter Einzelerinnerungen zu höheren und individuell geprägten Erkenntniseinheiten),</w:t>
      </w:r>
    </w:p>
    <w:p w:rsidR="00C0320A" w:rsidRPr="00833BB4" w:rsidRDefault="00C0320A" w:rsidP="00C0320A">
      <w:pPr>
        <w:rPr>
          <w:rFonts w:ascii="Calibri" w:eastAsia="Times New Roman" w:hAnsi="Calibri" w:cs="Calibri"/>
          <w:color w:val="000000"/>
          <w:sz w:val="20"/>
          <w:szCs w:val="20"/>
          <w:lang w:eastAsia="de-DE"/>
        </w:rPr>
      </w:pPr>
      <w:r w:rsidRPr="00833BB4">
        <w:rPr>
          <w:rFonts w:ascii="Calibri" w:eastAsia="Times New Roman" w:hAnsi="Calibri" w:cs="Calibri"/>
          <w:color w:val="000000"/>
          <w:sz w:val="20"/>
          <w:szCs w:val="20"/>
          <w:lang w:eastAsia="de-DE"/>
        </w:rPr>
        <w:t xml:space="preserve">- Das </w:t>
      </w:r>
      <w:r w:rsidRPr="00833BB4">
        <w:rPr>
          <w:rFonts w:ascii="Calibri" w:eastAsia="Times New Roman" w:hAnsi="Calibri" w:cs="Calibri"/>
          <w:i/>
          <w:color w:val="000000"/>
          <w:sz w:val="20"/>
          <w:szCs w:val="20"/>
          <w:lang w:eastAsia="de-DE"/>
        </w:rPr>
        <w:t>Analysieren</w:t>
      </w:r>
      <w:r w:rsidRPr="00833BB4">
        <w:rPr>
          <w:rFonts w:ascii="Calibri" w:eastAsia="Times New Roman" w:hAnsi="Calibri" w:cs="Calibri"/>
          <w:color w:val="000000"/>
          <w:sz w:val="20"/>
          <w:szCs w:val="20"/>
          <w:lang w:eastAsia="de-DE"/>
        </w:rPr>
        <w:t xml:space="preserve"> (= Bewusste Deduktion/Zerlegung größerer Informationskomplexe in kleinere Datensätze)</w:t>
      </w:r>
    </w:p>
    <w:p w:rsidR="00AC4CB7" w:rsidRDefault="00C0320A" w:rsidP="00C0320A">
      <w:r w:rsidRPr="00833BB4">
        <w:rPr>
          <w:rFonts w:ascii="Calibri" w:eastAsia="Times New Roman" w:hAnsi="Calibri" w:cs="Calibri"/>
          <w:color w:val="000000"/>
          <w:sz w:val="20"/>
          <w:szCs w:val="20"/>
          <w:lang w:eastAsia="de-DE"/>
        </w:rPr>
        <w:t xml:space="preserve">- Das </w:t>
      </w:r>
      <w:r w:rsidRPr="00833BB4">
        <w:rPr>
          <w:rFonts w:ascii="Calibri" w:eastAsia="Times New Roman" w:hAnsi="Calibri" w:cs="Calibri"/>
          <w:i/>
          <w:color w:val="000000"/>
          <w:sz w:val="20"/>
          <w:szCs w:val="20"/>
          <w:lang w:eastAsia="de-DE"/>
        </w:rPr>
        <w:t>Synthetisieren</w:t>
      </w:r>
      <w:r w:rsidRPr="00833BB4">
        <w:rPr>
          <w:rFonts w:ascii="Calibri" w:eastAsia="Times New Roman" w:hAnsi="Calibri" w:cs="Calibri"/>
          <w:color w:val="000000"/>
          <w:sz w:val="20"/>
          <w:szCs w:val="20"/>
          <w:lang w:eastAsia="de-DE"/>
        </w:rPr>
        <w:t xml:space="preserve"> (= Bewusste Induktion/Zusammenführung kleinerer Datensätze in größere Informationskomplexe).</w:t>
      </w:r>
    </w:p>
    <w:sectPr w:rsidR="00AC4CB7" w:rsidSect="00205203">
      <w:headerReference w:type="default" r:id="rId6"/>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5BA" w:rsidRDefault="00DC05BA" w:rsidP="009A1FCA">
      <w:r>
        <w:separator/>
      </w:r>
    </w:p>
  </w:endnote>
  <w:endnote w:type="continuationSeparator" w:id="0">
    <w:p w:rsidR="00DC05BA" w:rsidRDefault="00DC05BA" w:rsidP="009A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839425013"/>
      <w:docPartObj>
        <w:docPartGallery w:val="Page Numbers (Bottom of Page)"/>
        <w:docPartUnique/>
      </w:docPartObj>
    </w:sdtPr>
    <w:sdtEndPr>
      <w:rPr>
        <w:rStyle w:val="Seitenzahl"/>
      </w:rPr>
    </w:sdtEndPr>
    <w:sdtContent>
      <w:p w:rsidR="00226B1F" w:rsidRDefault="00226B1F" w:rsidP="009B64B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226B1F" w:rsidRDefault="00226B1F" w:rsidP="00226B1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61498424"/>
      <w:docPartObj>
        <w:docPartGallery w:val="Page Numbers (Bottom of Page)"/>
        <w:docPartUnique/>
      </w:docPartObj>
    </w:sdtPr>
    <w:sdtEndPr>
      <w:rPr>
        <w:rStyle w:val="Seitenzahl"/>
      </w:rPr>
    </w:sdtEndPr>
    <w:sdtContent>
      <w:p w:rsidR="00226B1F" w:rsidRDefault="00226B1F" w:rsidP="009B64B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rsidR="009A1FCA" w:rsidRPr="009A1FCA" w:rsidRDefault="009A1FCA" w:rsidP="00226B1F">
    <w:pPr>
      <w:pStyle w:val="Fuzeile"/>
      <w:ind w:right="360"/>
      <w:rPr>
        <w:b/>
        <w:sz w:val="16"/>
        <w:szCs w:val="16"/>
      </w:rPr>
    </w:pPr>
    <w:r w:rsidRPr="009A1FCA">
      <w:rPr>
        <w:b/>
        <w:sz w:val="16"/>
        <w:szCs w:val="16"/>
      </w:rPr>
      <w:t>STOFFELS</w:t>
    </w:r>
    <w:r w:rsidRPr="009A1FCA">
      <w:rPr>
        <w:b/>
        <w:sz w:val="20"/>
        <w:szCs w:val="20"/>
      </w:rPr>
      <w:t>©</w:t>
    </w:r>
    <w:r w:rsidRPr="009A1FCA">
      <w:rPr>
        <w:b/>
        <w:sz w:val="16"/>
        <w:szCs w:val="16"/>
      </w:rPr>
      <w:t>ONCEPTION 202</w:t>
    </w:r>
    <w:r w:rsidR="00A322D9">
      <w:rPr>
        <w:b/>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5BA" w:rsidRDefault="00DC05BA" w:rsidP="009A1FCA">
      <w:r>
        <w:separator/>
      </w:r>
    </w:p>
  </w:footnote>
  <w:footnote w:type="continuationSeparator" w:id="0">
    <w:p w:rsidR="00DC05BA" w:rsidRDefault="00DC05BA" w:rsidP="009A1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2D9" w:rsidRDefault="00A322D9">
    <w:pPr>
      <w:pStyle w:val="Kopfzeile"/>
    </w:pPr>
    <w:proofErr w:type="spellStart"/>
    <w:r>
      <w:t>quadronero.art</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088"/>
    <w:rsid w:val="00205203"/>
    <w:rsid w:val="00226B1F"/>
    <w:rsid w:val="00401643"/>
    <w:rsid w:val="00833BB4"/>
    <w:rsid w:val="009A1FCA"/>
    <w:rsid w:val="00A322D9"/>
    <w:rsid w:val="00A51275"/>
    <w:rsid w:val="00A65AD8"/>
    <w:rsid w:val="00A96088"/>
    <w:rsid w:val="00AC4CB7"/>
    <w:rsid w:val="00C0320A"/>
    <w:rsid w:val="00D66070"/>
    <w:rsid w:val="00DC05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36E47F7"/>
  <w15:chartTrackingRefBased/>
  <w15:docId w15:val="{8FE2CE3C-2C8F-6C4E-BEA8-58791AA4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1FCA"/>
    <w:pPr>
      <w:tabs>
        <w:tab w:val="center" w:pos="4536"/>
        <w:tab w:val="right" w:pos="9072"/>
      </w:tabs>
    </w:pPr>
  </w:style>
  <w:style w:type="character" w:customStyle="1" w:styleId="KopfzeileZchn">
    <w:name w:val="Kopfzeile Zchn"/>
    <w:basedOn w:val="Absatz-Standardschriftart"/>
    <w:link w:val="Kopfzeile"/>
    <w:uiPriority w:val="99"/>
    <w:rsid w:val="009A1FCA"/>
  </w:style>
  <w:style w:type="paragraph" w:styleId="Fuzeile">
    <w:name w:val="footer"/>
    <w:basedOn w:val="Standard"/>
    <w:link w:val="FuzeileZchn"/>
    <w:uiPriority w:val="99"/>
    <w:unhideWhenUsed/>
    <w:rsid w:val="009A1FCA"/>
    <w:pPr>
      <w:tabs>
        <w:tab w:val="center" w:pos="4536"/>
        <w:tab w:val="right" w:pos="9072"/>
      </w:tabs>
    </w:pPr>
  </w:style>
  <w:style w:type="character" w:customStyle="1" w:styleId="FuzeileZchn">
    <w:name w:val="Fußzeile Zchn"/>
    <w:basedOn w:val="Absatz-Standardschriftart"/>
    <w:link w:val="Fuzeile"/>
    <w:uiPriority w:val="99"/>
    <w:rsid w:val="009A1FCA"/>
  </w:style>
  <w:style w:type="character" w:styleId="Seitenzahl">
    <w:name w:val="page number"/>
    <w:basedOn w:val="Absatz-Standardschriftart"/>
    <w:uiPriority w:val="99"/>
    <w:semiHidden/>
    <w:unhideWhenUsed/>
    <w:rsid w:val="00226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79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2894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Stoffel</dc:creator>
  <cp:keywords/>
  <dc:description/>
  <cp:lastModifiedBy>Felix Stoffel</cp:lastModifiedBy>
  <cp:revision>6</cp:revision>
  <dcterms:created xsi:type="dcterms:W3CDTF">2022-02-14T17:08:00Z</dcterms:created>
  <dcterms:modified xsi:type="dcterms:W3CDTF">2023-02-10T11:22:00Z</dcterms:modified>
</cp:coreProperties>
</file>